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894" w:rsidRPr="00095894" w:rsidRDefault="00095894" w:rsidP="00095894">
      <w:pPr>
        <w:spacing w:line="240" w:lineRule="auto"/>
        <w:jc w:val="center"/>
        <w:rPr>
          <w:rFonts w:ascii="SassoonPrimaryType" w:hAnsi="SassoonPrimaryType"/>
          <w:b/>
          <w:sz w:val="26"/>
          <w:szCs w:val="26"/>
          <w:u w:val="single"/>
        </w:rPr>
      </w:pPr>
      <w:r w:rsidRPr="00095894">
        <w:rPr>
          <w:rFonts w:ascii="SassoonPrimaryType" w:hAnsi="SassoonPrimaryType"/>
          <w:b/>
          <w:sz w:val="26"/>
          <w:szCs w:val="26"/>
          <w:u w:val="single"/>
        </w:rPr>
        <w:t>Dual Duty Words: Nouns and Verbs</w:t>
      </w:r>
    </w:p>
    <w:p w:rsidR="00BB0A6D" w:rsidRPr="00095894" w:rsidRDefault="00095894" w:rsidP="00095894">
      <w:pPr>
        <w:spacing w:line="240" w:lineRule="auto"/>
        <w:rPr>
          <w:rFonts w:ascii="SassoonPrimaryType" w:hAnsi="SassoonPrimaryType"/>
          <w:sz w:val="26"/>
          <w:szCs w:val="26"/>
        </w:rPr>
      </w:pPr>
      <w:r w:rsidRPr="00095894">
        <w:rPr>
          <w:rFonts w:ascii="SassoonPrimaryType" w:hAnsi="SassoonPrimaryType"/>
          <w:sz w:val="26"/>
          <w:szCs w:val="26"/>
        </w:rPr>
        <w:t xml:space="preserve">Some words can function as </w:t>
      </w:r>
      <w:r w:rsidRPr="00095894">
        <w:rPr>
          <w:rFonts w:ascii="SassoonPrimaryType" w:hAnsi="SassoonPrimaryType"/>
          <w:b/>
          <w:sz w:val="26"/>
          <w:szCs w:val="26"/>
          <w:u w:val="single"/>
        </w:rPr>
        <w:t>nouns</w:t>
      </w:r>
      <w:r w:rsidRPr="00095894">
        <w:rPr>
          <w:rFonts w:ascii="SassoonPrimaryType" w:hAnsi="SassoonPrimaryType"/>
          <w:sz w:val="26"/>
          <w:szCs w:val="26"/>
        </w:rPr>
        <w:t xml:space="preserve"> and </w:t>
      </w:r>
      <w:r w:rsidRPr="00095894">
        <w:rPr>
          <w:rFonts w:ascii="SassoonPrimaryType" w:hAnsi="SassoonPrimaryType"/>
          <w:b/>
          <w:sz w:val="26"/>
          <w:szCs w:val="26"/>
          <w:u w:val="single"/>
        </w:rPr>
        <w:t>verbs</w:t>
      </w:r>
      <w:r w:rsidRPr="00095894">
        <w:rPr>
          <w:rFonts w:ascii="SassoonPrimaryType" w:hAnsi="SassoonPrimaryType"/>
          <w:sz w:val="26"/>
          <w:szCs w:val="26"/>
        </w:rPr>
        <w:t>. Look at the two examples and decide whether the word underlined is a noun or a verb.</w:t>
      </w:r>
    </w:p>
    <w:p w:rsidR="00095894" w:rsidRPr="00095894" w:rsidRDefault="00095894" w:rsidP="00095894">
      <w:pPr>
        <w:pStyle w:val="ListParagraph"/>
        <w:numPr>
          <w:ilvl w:val="0"/>
          <w:numId w:val="1"/>
        </w:numPr>
        <w:spacing w:line="240" w:lineRule="auto"/>
        <w:rPr>
          <w:rFonts w:ascii="SassoonPrimaryType" w:hAnsi="SassoonPrimaryType"/>
          <w:sz w:val="26"/>
          <w:szCs w:val="26"/>
        </w:rPr>
      </w:pPr>
      <w:r w:rsidRPr="00095894">
        <w:rPr>
          <w:rFonts w:ascii="SassoonPrimaryType" w:hAnsi="SassoonPrimaryType"/>
          <w:sz w:val="26"/>
          <w:szCs w:val="26"/>
        </w:rPr>
        <w:t xml:space="preserve">Please </w:t>
      </w:r>
      <w:r w:rsidRPr="00095894">
        <w:rPr>
          <w:rFonts w:ascii="SassoonPrimaryType" w:hAnsi="SassoonPrimaryType"/>
          <w:sz w:val="26"/>
          <w:szCs w:val="26"/>
          <w:u w:val="single"/>
        </w:rPr>
        <w:t>light</w:t>
      </w:r>
      <w:r w:rsidRPr="00095894">
        <w:rPr>
          <w:rFonts w:ascii="SassoonPrimaryType" w:hAnsi="SassoonPrimaryType"/>
          <w:sz w:val="26"/>
          <w:szCs w:val="26"/>
          <w:u w:val="single"/>
        </w:rPr>
        <w:softHyphen/>
      </w:r>
      <w:r w:rsidRPr="00095894">
        <w:rPr>
          <w:rFonts w:ascii="SassoonPrimaryType" w:hAnsi="SassoonPrimaryType"/>
          <w:sz w:val="26"/>
          <w:szCs w:val="26"/>
        </w:rPr>
        <w:t xml:space="preserve"> the fire.</w:t>
      </w:r>
    </w:p>
    <w:p w:rsidR="00095894" w:rsidRPr="00095894" w:rsidRDefault="00095894" w:rsidP="00095894">
      <w:pPr>
        <w:pStyle w:val="ListParagraph"/>
        <w:numPr>
          <w:ilvl w:val="0"/>
          <w:numId w:val="1"/>
        </w:numPr>
        <w:spacing w:line="240" w:lineRule="auto"/>
        <w:rPr>
          <w:rFonts w:ascii="SassoonPrimaryType" w:hAnsi="SassoonPrimaryType"/>
          <w:sz w:val="26"/>
          <w:szCs w:val="26"/>
        </w:rPr>
      </w:pPr>
      <w:bookmarkStart w:id="0" w:name="_GoBack"/>
      <w:bookmarkEnd w:id="0"/>
      <w:r w:rsidRPr="00095894">
        <w:rPr>
          <w:rFonts w:ascii="SassoonPrimaryType" w:hAnsi="SassoonPrimaryType"/>
          <w:sz w:val="26"/>
          <w:szCs w:val="26"/>
        </w:rPr>
        <w:t xml:space="preserve">Grandma switched on the </w:t>
      </w:r>
      <w:r w:rsidRPr="00095894">
        <w:rPr>
          <w:rFonts w:ascii="SassoonPrimaryType" w:hAnsi="SassoonPrimaryType"/>
          <w:sz w:val="26"/>
          <w:szCs w:val="26"/>
          <w:u w:val="single"/>
        </w:rPr>
        <w:t>light.</w:t>
      </w:r>
    </w:p>
    <w:p w:rsidR="00347423" w:rsidRDefault="00347423" w:rsidP="00095894">
      <w:pPr>
        <w:spacing w:line="240" w:lineRule="auto"/>
        <w:rPr>
          <w:rFonts w:ascii="SassoonPrimaryType" w:hAnsi="SassoonPrimaryType"/>
          <w:sz w:val="26"/>
          <w:szCs w:val="26"/>
        </w:rPr>
      </w:pPr>
      <w:r>
        <w:rPr>
          <w:rFonts w:ascii="SassoonPrimaryType" w:hAnsi="SassoonPrimaryType"/>
          <w:sz w:val="26"/>
          <w:szCs w:val="26"/>
        </w:rPr>
        <w:t xml:space="preserve">Can you write two sentences where the bold word is used as a noun in one and as a verb in the other. </w:t>
      </w:r>
    </w:p>
    <w:p w:rsidR="00347423" w:rsidRDefault="00347423" w:rsidP="00095894">
      <w:pPr>
        <w:spacing w:line="240" w:lineRule="auto"/>
        <w:rPr>
          <w:rFonts w:ascii="SassoonPrimaryType" w:hAnsi="SassoonPrimaryType"/>
          <w:b/>
          <w:sz w:val="26"/>
          <w:szCs w:val="26"/>
        </w:rPr>
      </w:pPr>
    </w:p>
    <w:p w:rsidR="00095894" w:rsidRPr="00095894" w:rsidRDefault="00095894" w:rsidP="00095894">
      <w:pPr>
        <w:spacing w:line="240" w:lineRule="auto"/>
        <w:rPr>
          <w:rFonts w:ascii="SassoonPrimaryType" w:hAnsi="SassoonPrimaryType"/>
          <w:b/>
          <w:sz w:val="26"/>
          <w:szCs w:val="26"/>
        </w:rPr>
      </w:pPr>
      <w:r w:rsidRPr="00095894">
        <w:rPr>
          <w:rFonts w:ascii="SassoonPrimaryType" w:hAnsi="SassoonPrimaryType"/>
          <w:b/>
          <w:sz w:val="26"/>
          <w:szCs w:val="26"/>
        </w:rPr>
        <w:t>paints</w:t>
      </w:r>
    </w:p>
    <w:p w:rsidR="00095894" w:rsidRPr="00095894" w:rsidRDefault="00095894" w:rsidP="00095894">
      <w:pPr>
        <w:spacing w:line="240" w:lineRule="auto"/>
        <w:rPr>
          <w:rFonts w:ascii="SassoonPrimaryType" w:hAnsi="SassoonPrimaryType"/>
          <w:b/>
          <w:sz w:val="26"/>
          <w:szCs w:val="26"/>
        </w:rPr>
      </w:pPr>
      <w:r w:rsidRPr="00095894">
        <w:rPr>
          <w:rFonts w:ascii="SassoonPrimaryType" w:hAnsi="SassoonPrimaryType"/>
          <w:b/>
          <w:sz w:val="26"/>
          <w:szCs w:val="26"/>
        </w:rPr>
        <w:t>sigh</w:t>
      </w:r>
    </w:p>
    <w:p w:rsidR="00095894" w:rsidRPr="00095894" w:rsidRDefault="00095894" w:rsidP="00095894">
      <w:pPr>
        <w:spacing w:line="240" w:lineRule="auto"/>
        <w:rPr>
          <w:rFonts w:ascii="SassoonPrimaryType" w:hAnsi="SassoonPrimaryType"/>
          <w:b/>
          <w:sz w:val="26"/>
          <w:szCs w:val="26"/>
        </w:rPr>
      </w:pPr>
      <w:r w:rsidRPr="00095894">
        <w:rPr>
          <w:rFonts w:ascii="SassoonPrimaryType" w:hAnsi="SassoonPrimaryType"/>
          <w:b/>
          <w:sz w:val="26"/>
          <w:szCs w:val="26"/>
        </w:rPr>
        <w:t>play</w:t>
      </w:r>
    </w:p>
    <w:p w:rsidR="00095894" w:rsidRPr="00095894" w:rsidRDefault="00095894" w:rsidP="00095894">
      <w:pPr>
        <w:spacing w:line="240" w:lineRule="auto"/>
        <w:rPr>
          <w:rFonts w:ascii="SassoonPrimaryType" w:hAnsi="SassoonPrimaryType"/>
          <w:b/>
          <w:sz w:val="26"/>
          <w:szCs w:val="26"/>
        </w:rPr>
      </w:pPr>
      <w:r w:rsidRPr="00095894">
        <w:rPr>
          <w:rFonts w:ascii="SassoonPrimaryType" w:hAnsi="SassoonPrimaryType"/>
          <w:b/>
          <w:sz w:val="26"/>
          <w:szCs w:val="26"/>
        </w:rPr>
        <w:t>drops</w:t>
      </w:r>
    </w:p>
    <w:p w:rsidR="00095894" w:rsidRPr="00095894" w:rsidRDefault="00095894" w:rsidP="00095894">
      <w:pPr>
        <w:spacing w:line="240" w:lineRule="auto"/>
        <w:rPr>
          <w:rFonts w:ascii="SassoonPrimaryType" w:hAnsi="SassoonPrimaryType"/>
          <w:b/>
          <w:sz w:val="26"/>
          <w:szCs w:val="26"/>
        </w:rPr>
      </w:pPr>
      <w:r w:rsidRPr="00095894">
        <w:rPr>
          <w:rFonts w:ascii="SassoonPrimaryType" w:hAnsi="SassoonPrimaryType"/>
          <w:b/>
          <w:sz w:val="26"/>
          <w:szCs w:val="26"/>
        </w:rPr>
        <w:t>dust</w:t>
      </w:r>
    </w:p>
    <w:p w:rsidR="00095894" w:rsidRPr="00095894" w:rsidRDefault="00095894" w:rsidP="00347423">
      <w:pPr>
        <w:spacing w:line="240" w:lineRule="auto"/>
        <w:rPr>
          <w:rFonts w:ascii="SassoonPrimaryType" w:hAnsi="SassoonPrimaryType"/>
          <w:sz w:val="26"/>
          <w:szCs w:val="26"/>
        </w:rPr>
      </w:pPr>
      <w:r w:rsidRPr="00095894">
        <w:rPr>
          <w:rFonts w:ascii="SassoonPrimaryType" w:hAnsi="SassoonPrimaryType"/>
          <w:b/>
          <w:sz w:val="26"/>
          <w:szCs w:val="26"/>
        </w:rPr>
        <w:t xml:space="preserve">poison </w:t>
      </w:r>
    </w:p>
    <w:p w:rsidR="00347423" w:rsidRPr="00347423" w:rsidRDefault="00095894" w:rsidP="00347423">
      <w:pPr>
        <w:spacing w:line="240" w:lineRule="auto"/>
        <w:rPr>
          <w:rFonts w:ascii="SassoonPrimaryType" w:hAnsi="SassoonPrimaryType"/>
          <w:b/>
          <w:sz w:val="26"/>
          <w:szCs w:val="26"/>
        </w:rPr>
      </w:pPr>
      <w:r w:rsidRPr="00095894">
        <w:rPr>
          <w:rFonts w:ascii="SassoonPrimaryType" w:hAnsi="SassoonPrimaryType"/>
          <w:b/>
          <w:sz w:val="26"/>
          <w:szCs w:val="26"/>
        </w:rPr>
        <w:t xml:space="preserve">drain </w:t>
      </w:r>
    </w:p>
    <w:p w:rsidR="00095894" w:rsidRPr="00347423" w:rsidRDefault="00095894" w:rsidP="00347423">
      <w:pPr>
        <w:spacing w:line="240" w:lineRule="auto"/>
        <w:rPr>
          <w:rFonts w:ascii="SassoonPrimaryType" w:hAnsi="SassoonPrimaryType"/>
          <w:b/>
          <w:sz w:val="26"/>
          <w:szCs w:val="26"/>
        </w:rPr>
      </w:pPr>
      <w:r w:rsidRPr="00347423">
        <w:rPr>
          <w:rFonts w:ascii="SassoonPrimaryType" w:hAnsi="SassoonPrimaryType"/>
          <w:b/>
          <w:sz w:val="26"/>
          <w:szCs w:val="26"/>
        </w:rPr>
        <w:t>spread</w:t>
      </w:r>
    </w:p>
    <w:sectPr w:rsidR="00095894" w:rsidRPr="00347423" w:rsidSect="00095894">
      <w:pgSz w:w="11906" w:h="16838"/>
      <w:pgMar w:top="1440" w:right="1440" w:bottom="1440" w:left="1440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3035B"/>
    <w:multiLevelType w:val="hybridMultilevel"/>
    <w:tmpl w:val="C8B095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913A68"/>
    <w:multiLevelType w:val="hybridMultilevel"/>
    <w:tmpl w:val="EC202B5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F2B53A7"/>
    <w:multiLevelType w:val="hybridMultilevel"/>
    <w:tmpl w:val="075488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C05F83"/>
    <w:multiLevelType w:val="hybridMultilevel"/>
    <w:tmpl w:val="D4D452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B2372B4"/>
    <w:multiLevelType w:val="hybridMultilevel"/>
    <w:tmpl w:val="5AB65B9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6D63CB"/>
    <w:multiLevelType w:val="hybridMultilevel"/>
    <w:tmpl w:val="5CE66D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BCA71DB"/>
    <w:multiLevelType w:val="hybridMultilevel"/>
    <w:tmpl w:val="4E9ABF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0B219E2"/>
    <w:multiLevelType w:val="hybridMultilevel"/>
    <w:tmpl w:val="5B24FA4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D8D6291"/>
    <w:multiLevelType w:val="hybridMultilevel"/>
    <w:tmpl w:val="2EB097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94"/>
    <w:rsid w:val="00095894"/>
    <w:rsid w:val="00347423"/>
    <w:rsid w:val="00BB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CC22E"/>
  <w15:docId w15:val="{905833F7-18CB-4808-845A-ACA23C518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A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carruthersj</dc:creator>
  <cp:keywords/>
  <dc:description/>
  <cp:lastModifiedBy>Martin Barnes</cp:lastModifiedBy>
  <cp:revision>2</cp:revision>
  <cp:lastPrinted>2017-03-15T13:40:00Z</cp:lastPrinted>
  <dcterms:created xsi:type="dcterms:W3CDTF">2020-11-20T15:42:00Z</dcterms:created>
  <dcterms:modified xsi:type="dcterms:W3CDTF">2020-11-20T15:42:00Z</dcterms:modified>
</cp:coreProperties>
</file>